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97" w:rsidRDefault="00670B97">
      <w:pPr>
        <w:spacing w:after="1" w:line="200" w:lineRule="auto"/>
      </w:pPr>
      <w:bookmarkStart w:id="0" w:name="_GoBack"/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670B97" w:rsidRDefault="00670B97">
      <w:pPr>
        <w:spacing w:after="1" w:line="220" w:lineRule="auto"/>
        <w:jc w:val="both"/>
        <w:outlineLvl w:val="0"/>
      </w:pPr>
    </w:p>
    <w:p w:rsidR="00670B97" w:rsidRDefault="00670B97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АДМИНИСТРАЦИЯ ХАБАРОВСКОГО МУНИЦИПАЛЬНОГО РАЙОНА</w:t>
      </w:r>
    </w:p>
    <w:p w:rsidR="00670B97" w:rsidRDefault="00670B97">
      <w:pPr>
        <w:spacing w:after="1" w:line="220" w:lineRule="auto"/>
        <w:jc w:val="center"/>
      </w:pP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ПОСТАНОВЛЕНИЕ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20 октября 2022 г. N 1515</w:t>
      </w:r>
    </w:p>
    <w:p w:rsidR="00670B97" w:rsidRDefault="00670B97">
      <w:pPr>
        <w:spacing w:after="1" w:line="220" w:lineRule="auto"/>
        <w:jc w:val="center"/>
      </w:pP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О МЕРАХ ПОДДЕРЖКИ ОТДЕЛЬНЫХ КАТЕГОРИЙ ГРАЖДАН И ВНЕСЕНИИ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ИЗМЕНЕНИЙ В ОТДЕЛЬНЫЕ ПОСТАНОВЛЕНИЯ АДМИНИСТРАЦИИ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ХАБАРОВСКОГО МУНИЦИПАЛЬНОГО РАЙОНА ХАБАРОВСКОГО КРАЯ</w:t>
      </w:r>
    </w:p>
    <w:p w:rsidR="00670B97" w:rsidRDefault="00670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(в ред. постановлений администрации Хабаровского муниципального района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01.11.2022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1570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05.12.2022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1794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</w:tr>
    </w:tbl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7">
        <w:r>
          <w:rPr>
            <w:rFonts w:ascii="Calibri" w:hAnsi="Calibri" w:cs="Calibri"/>
            <w:color w:val="0000FF"/>
          </w:rPr>
          <w:t>статьей 16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29.12.2012 N 273-ФЗ "Об образовании в Российской Федерации", </w:t>
      </w:r>
      <w:hyperlink r:id="rId9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21.09.2022 N 647 "Об объявлении частичной мобилизации в Российской Федерации", администрация Хабаровского муниципального района Хабаровского края постановляет:</w:t>
      </w:r>
    </w:p>
    <w:p w:rsidR="00670B97" w:rsidRDefault="00670B97">
      <w:pPr>
        <w:spacing w:before="220" w:after="1" w:line="220" w:lineRule="auto"/>
        <w:ind w:firstLine="540"/>
        <w:jc w:val="both"/>
      </w:pPr>
      <w:bookmarkStart w:id="1" w:name="P14"/>
      <w:bookmarkEnd w:id="1"/>
      <w:r>
        <w:rPr>
          <w:rFonts w:ascii="Calibri" w:hAnsi="Calibri" w:cs="Calibri"/>
        </w:rPr>
        <w:t xml:space="preserve">1. Утвердить прилагаемый </w:t>
      </w:r>
      <w:hyperlink w:anchor="P62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компенсации части родительской платы за присмотр и уход за ребенком в муниципальных образовательных организациях Хабаровского муниципального района Хабаровского края, реализующих образовательную программу дошкольного образования и в группах по присмотру и уходу за детьми Хабаровского муниципального района Хабаровского края (далее - родительская плата), родителям (законным представителям), призванным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родителей (законных представителей), призванных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проходящих военную службу по контракту и погибших либо умерших после получения увечья (ранения, травмы, контузии) в результате прохождения военной службы (далее - Порядок).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1 введен </w:t>
      </w:r>
      <w:hyperlink r:id="rId10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01.11.2022 N 1570; в ред. </w:t>
      </w:r>
      <w:hyperlink r:id="rId1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05.12.2022 N 1794)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12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. Компенсировать родительскую плату за присмотр и уход за ребенком в муниципальных образовательных организациях Хабаровского муниципального района Хабаровского края, реализующих образовательную программу дошкольного образования (далее - родительская плата), родителям (законным представителям), призванным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а также родителей (законных представителей), призванных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проходящих военную службу по контракту и погибших либо умерших после получения увечья (ранения, травмы, контузии) в результате прохождения военной службы, на основании заявления родителя (законного представителя) на предоставление льготы по уплате родительской платы, поданного в соответствии с </w:t>
      </w:r>
      <w:hyperlink w:anchor="P62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, утвержденным </w:t>
      </w:r>
      <w:hyperlink w:anchor="P14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(п. 2 в ред. </w:t>
      </w:r>
      <w:hyperlink r:id="rId13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01.11.2022 N 1570)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14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. Предоставлять за счет средств бюджета Хабаровского муниципального района Хабаровского края питание 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пребывающие в запасе, призванные на военную службу из числа добровольцев, а также </w:t>
      </w:r>
      <w:r>
        <w:rPr>
          <w:rFonts w:ascii="Calibri" w:hAnsi="Calibri" w:cs="Calibri"/>
        </w:rPr>
        <w:lastRenderedPageBreak/>
        <w:t>призванные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проходящие военную службу по контракту, погибших либо умерших после получения увечья (ранения, травмы, контузии) в результате прохождения военной службы: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получающим основное общее и среднее общее образование в муниципальных общеобразовательных организациях, в виде завтрака либо обеда по выбору родителя (законного представителя);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получающим начальное общее образование в первую смену - в виде обеда, во вторую смену - в виде полдника.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На основании заявлений родителей (законных представителей), поданных в соответствии с </w:t>
      </w:r>
      <w:hyperlink r:id="rId15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об организации и финансовом обеспечении питания в муниципальных общеобразовательных организациях Хабаровского муниципального района, утвержденным постановлением администрации Хабаровского муниципального района Хабаровского края от 02.02.2021 N 78 "Об утверждении Положения об организации и финансовом обеспечении питания в муниципальных общеобразовательных организациях Хабаровского муниципального района".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16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05.12.2022 N 1794)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17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>. Организовать отдых и оздоровление детей,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призванные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проходящие военную службу по контракту, погибших либо умерших после получения увечья (ранения, травмы, контузии) в результате прохождения военной службы, в оздоровительных лагерях с дневным пребыванием детей, организованных администрацией Хабаровского муниципального района Хабаровского края в период каникул, за счет средств бюджета Хабаровского муниципального района Хабаровского края, на основании заявлений родителей (законных представителей), поданных в оздоровительные лагеря, с предоставлением справки из военного комиссариата, подтверждающей призыв на военную службу по мобилизации в Вооруженные силы Российской Федерации из числа граждан, пребывающих в запасе, подтверждающей призыв на военную службу из числа добровольцев, а также справки о смерти в случае гибели (смерти) родителя (законного представителя), призванного на военную службу по мобилизации в Вооруженные силы Российской Федерации из числа граждан, пребывающих в запасе, призванного на военную службу из числа добровольцев, проходящего военную службу по контракту и погибшего либо умершего после получения увечья (ранения, травмы, контузии) в результате прохождения военной службы.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18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. Внести в </w:t>
      </w:r>
      <w:hyperlink r:id="rId19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порядке расчета и взимания платы с родителей (законных представителей) за присмотр и уход за детьми в дошкольных учреждениях (организациях) Хабаровского муниципального района, утвержденное постановлением администрации Хабаровского муниципального района Хабаровского края от 09.11.2016 N 1294 "Об утверждении Положения о порядке расчета и взимания платы с родителей (законных представителей) за присмотр и уход за детьми в дошкольных учреждениях (организациях) Хабаровского муниципального района", следующие изменения: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20">
        <w:r>
          <w:rPr>
            <w:rFonts w:ascii="Calibri" w:hAnsi="Calibri" w:cs="Calibri"/>
            <w:color w:val="0000FF"/>
          </w:rPr>
          <w:t>5.1</w:t>
        </w:r>
      </w:hyperlink>
      <w:r>
        <w:rPr>
          <w:rFonts w:ascii="Calibri" w:hAnsi="Calibri" w:cs="Calibri"/>
        </w:rPr>
        <w:t xml:space="preserve">. </w:t>
      </w:r>
      <w:hyperlink r:id="rId21">
        <w:r>
          <w:rPr>
            <w:rFonts w:ascii="Calibri" w:hAnsi="Calibri" w:cs="Calibri"/>
            <w:color w:val="0000FF"/>
          </w:rPr>
          <w:t>Пункт 2.2 раздела 2</w:t>
        </w:r>
      </w:hyperlink>
      <w:r>
        <w:rPr>
          <w:rFonts w:ascii="Calibri" w:hAnsi="Calibri" w:cs="Calibri"/>
        </w:rPr>
        <w:t xml:space="preserve"> дополнить абзацами следующего содержания: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"- за присмотр и уход за детьми, чьи родители (законные представители), призванные на военную службу по мобилизации в Вооруженные силы Российской Федерации из числа граждан, пребывающие в запасе, призванные на военную службу из числа добровольцев на основании предоставленных документов: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копия свидетельства о рождении ребенка;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копия документа, удостоверяющего личность родителя (законного представителя);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в) справка из военного комиссариата, подтверждающая призыв на военную службу по мобилизации в Вооруженные силы Российской Федерации из числа граждан, пребывающих в запасе, подтверждающая призыв на военную службу из числа добровольцев;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Родители (законные представители), призванные на военную службу по мобилизации в Вооруженные силы Российской Федерации из числа граждан, пребывающие в запасе, призванные на военную службу из числа добровольцев, проходящие военную службу по контракту, погибшие либо умершие после получения увечья (ранения, травмы, контузии) в результате прохождения военной службы на основании предоставленных документов: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а) копия свидетельства о рождении ребенка;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б) копия документа, удостоверяющего личность родителя (законного представителя);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в) справка из военного комиссариата, подтверждающая призыв на военную службу по мобилизации в Вооруженные силы Российской Федерации из числа граждан, пребывающих в запасе, подтверждающая призыв на военную службу из числа добровольцев;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г) справка о смерти погибшего (умершего), призванного на военную службу по мобилизации в Вооруженные силы Российской Федерации из числа граждан, пребывающих в запасе, призванного на военную службу из числа добровольцев, проходящего военную службу по контракту;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д)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льготу).".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22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. Внести в </w:t>
      </w:r>
      <w:hyperlink r:id="rId23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об организации и финансовом обеспечении питания в муниципальных общеобразовательных организациях Хабаровского муниципального района, утвержденное постановлением администрации Хабаровского муниципального района Хабаровского края от 02.02.2021 N 78 "Об утверждении Положения об организации и финансовом обеспечении питания в муниципальных общеобразовательных организациях Хабаровского муниципального района", следующие изменения: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2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05.12.2022 N 1794)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25">
        <w:r>
          <w:rPr>
            <w:rFonts w:ascii="Calibri" w:hAnsi="Calibri" w:cs="Calibri"/>
            <w:color w:val="0000FF"/>
          </w:rPr>
          <w:t>6.1</w:t>
        </w:r>
      </w:hyperlink>
      <w:r>
        <w:rPr>
          <w:rFonts w:ascii="Calibri" w:hAnsi="Calibri" w:cs="Calibri"/>
        </w:rPr>
        <w:t xml:space="preserve">. </w:t>
      </w:r>
      <w:hyperlink r:id="rId26">
        <w:r>
          <w:rPr>
            <w:rFonts w:ascii="Calibri" w:hAnsi="Calibri" w:cs="Calibri"/>
            <w:color w:val="0000FF"/>
          </w:rPr>
          <w:t>Пункт 3.3 раздела 3</w:t>
        </w:r>
      </w:hyperlink>
      <w:r>
        <w:rPr>
          <w:rFonts w:ascii="Calibri" w:hAnsi="Calibri" w:cs="Calibri"/>
        </w:rPr>
        <w:t xml:space="preserve"> дополнить подпунктами 3.3.1, 3.3.2, 3.3.3 следующего содержания: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"3.3.1. Питание за счет средств бюджета района предоставляется 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призванные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проходящих военную службу по контракту, погибших либо умерших после получения увечья (ранения, травмы, контузии) в результате прохождения военной службы, получающим основное общее и среднее общее образование, в виде завтрака либо обеда по выбору родителя (законного представителя).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3.3.2. Питание за счет средств бюджета района предоставляется 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а также призванных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проходящих военную службу по контракту, погибших либо умерших после получения увечья (ранения, травмы, контузии) в результате прохождения военной службы, получающим начальное общее образование в первую смену - в виде обеда, во вторую смену - в виде полдника.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3.3.3. Родители (законные представители) обучающихся, получающих начальное общее образование,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призванные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проходящие военную службу по контракту, погибшие либо умершие после получения увечья (ранения, травмы, контузии) в результате прохождения военной службы, предоставляют в муниципальную общеобразовательную организацию посредством направления на адрес ее электронной почты, либо почтовым отправлением, либо при личном обращении в муниципальную общеобразовательную организацию следующие документы: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заявление в простой письменной форме с отметкой о согласии на обработку персональных данных;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справку из военного комиссариата, подтверждающую призыв на военную службу по мобилизации в Вооруженные силы Российской Федерации из числа граждан, пребывающих в запасе, подтверждающую призыв на военную службу из числа добровольцев, а также справку о смерти в случае гибели (смерти) родителя (законного представителя), призванного на военную службу по мобилизации в Вооруженные силы Российской Федерации из числа граждан, пребывающих в запасе, призванного на военную службу из числа добровольцев, проходящего военную службу по контракту и погибшего либо умершего после получения увечья (ранения, травмы, контузии) в результате прохождения военной службы.".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27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>. Управлению по обеспечению деятельности администрации Хабаровского муниципального района Хабаровского края (Бокач А.В.) разместить настоящее постановление на официальном сайте администрации Хабаровского муниципального района Хабаровского края и опубликовать в информационном бюллетене "Вестник Хабаровского района".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28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. Контроль за выполнением настоящего постановления возложить на и.о. заместителя главы администрации Хабаровского муниципального района Хабаровского края Фадееву Е.А.</w:t>
      </w:r>
    </w:p>
    <w:p w:rsidR="00670B97" w:rsidRDefault="00670B97">
      <w:pPr>
        <w:spacing w:before="220" w:after="1" w:line="220" w:lineRule="auto"/>
        <w:ind w:firstLine="540"/>
        <w:jc w:val="both"/>
      </w:pPr>
      <w:hyperlink r:id="rId29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. Настоящее постановление вступает в силу после его официального опубликования (обнародования) и распространяет свое действие на правоотношения, возникшие с 01.10.2022.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Глава района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А.П.Яц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УТВЕРЖДЕН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Постановлением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администрации Хабаровского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муниципального района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от 20 октября 2022 г. N 1515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center"/>
      </w:pPr>
      <w:bookmarkStart w:id="2" w:name="P62"/>
      <w:bookmarkEnd w:id="2"/>
      <w:r>
        <w:rPr>
          <w:rFonts w:ascii="Calibri" w:hAnsi="Calibri" w:cs="Calibri"/>
          <w:b/>
        </w:rPr>
        <w:t>ПОРЯДОК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ПРЕДОСТАВЛЕНИЯ КОМПЕНСАЦИИ ЧАСТИ РОДИТЕЛЬСКОЙ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ПЛАТЫ ЗА ПРИСМОТР И УХОД ЗА РЕБЕНКОМ В МУНИЦИПАЛЬНЫХ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ОБРАЗОВАТЕЛЬНЫХ ОРГАНИЗАЦИЯХ ХАБАРОВСКОГО МУНИЦИПАЛЬНОГО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РАЙОНА ХАБАРОВСКОГО КРАЯ, РЕАЛИЗУЮЩИХ ОБРАЗОВАТЕЛЬНУЮ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ПРОГРАММУ ДОШКОЛЬНОГО ОБРАЗОВАНИЯ, И В ГРУППАХ ПО ПРИСМОТРУ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И УХОДУ ЗА ДЕТЬМИ ХАБАРОВСКОГО МУНИЦИПАЛЬНОГО РАЙОНА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ХАБАРОВСКОГО КРАЯ РОДИТЕЛЯМ (ЗАКОННЫМ ПРЕДСТАВИТЕЛЯМ),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ПРИЗВАННЫМ НА ВОЕННУЮ СЛУЖБУ ПО МОБИЛИЗАЦИИ В ВООРУЖЕННЫЕ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СИЛЫ РОССИЙСКОЙ ФЕДЕРАЦИИ ИЗ ЧИСЛА ГРАЖДАН, ПРЕБЫВАЮЩИХ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В ЗАПАСЕ, ПРИЗВАННЫЕ НА ВОЕННУЮ СЛУЖБУ ИЗ ЧИСЛА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lastRenderedPageBreak/>
        <w:t>ДОБРОВОЛЬЦЕВ, А ТАКЖЕ РОДИТЕЛЕЙ (ЗАКОННЫХ ПРЕДСТАВИТЕЛЕЙ),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ПРИЗВАННЫХ НА ВОЕННУЮ СЛУЖБУ ПО МОБИЛИЗАЦИИ В ВООРУЖЕННЫЕ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СИЛЫ РОССИЙСКОЙ ФЕДЕРАЦИИ ИЗ ЧИСЛА ГРАЖДАН, ПРЕБЫВАЮЩИХ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В ЗАПАСЕ, ПРИЗВАННЫХ НА ВОЕННУЮ СЛУЖБУ ИЗ ЧИСЛА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ДОБРОВОЛЬЦЕВ, ПРОХОДЯЩИХ ВОЕННУЮ СЛУЖБУ ПО КОНТРАКТУ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 xml:space="preserve">И </w:t>
      </w:r>
      <w:proofErr w:type="gramStart"/>
      <w:r>
        <w:rPr>
          <w:rFonts w:ascii="Calibri" w:hAnsi="Calibri" w:cs="Calibri"/>
          <w:b/>
        </w:rPr>
        <w:t>ПОГИБШИХ</w:t>
      </w:r>
      <w:proofErr w:type="gramEnd"/>
      <w:r>
        <w:rPr>
          <w:rFonts w:ascii="Calibri" w:hAnsi="Calibri" w:cs="Calibri"/>
          <w:b/>
        </w:rPr>
        <w:t xml:space="preserve"> ЛИБО УМЕРШИХ ПОСЛЕ ПОЛУЧЕНИЯ УВЕЧЬЯ (РАНЕНИЯ,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ТРАВМЫ, КОНТУЗИИ) В РЕЗУЛЬТАТЕ ПРОХОЖДЕНИЯ ВОЕННОЙ СЛУЖБЫ</w:t>
      </w:r>
    </w:p>
    <w:p w:rsidR="00670B97" w:rsidRDefault="00670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(введен </w:t>
            </w:r>
            <w:hyperlink r:id="rId30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Хабаровского муниципального района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01.11.2022 N 1570;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в ред. </w:t>
            </w:r>
            <w:hyperlink r:id="rId3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Хабаровского муниципального района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05.12.2022 N 1794)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</w:tr>
    </w:tbl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1. Общие положения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Настоящий Порядок регулирует предоставление компенсации части родительской платы за присмотр и уход за детьми в муниципальных образовательных организациях Хабаровского муниципального района Хабаровского края, реализующих образовательную программу дошкольного образования, и в группах по присмотру и уходу за детьми Хабаровского муниципального района Хабаровского края,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родителей (законных представителей), призванных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проходящих военную службу по контракту и погибших либо умерших после получения увечья (ранения, травмы, контузии) в результате прохождения военной службы (далее - компенсация части родительской платы).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2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05.12.2022 N 1794)</w:t>
      </w:r>
    </w:p>
    <w:p w:rsidR="00670B97" w:rsidRDefault="00670B97">
      <w:pPr>
        <w:spacing w:before="220" w:after="1" w:line="220" w:lineRule="auto"/>
        <w:ind w:firstLine="540"/>
        <w:jc w:val="both"/>
      </w:pPr>
      <w:bookmarkStart w:id="3" w:name="P90"/>
      <w:bookmarkEnd w:id="3"/>
      <w:r>
        <w:rPr>
          <w:rFonts w:ascii="Calibri" w:hAnsi="Calibri" w:cs="Calibri"/>
        </w:rPr>
        <w:t>Компенсация части родительской платы предоставляется в размере фактических затрат одного из законных представителей ребенка мобилизованного гражданина, связанных с внесением им платы, взимаемой за присмотр и уход за указанным ребенком в муниципальном образовательном учреждении, реализующем образовательную программу дошкольного образования.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2. Порядок расчета и выплаты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компенсации части родительской платы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2.1. Компенсация части родительской платы рассчитывается за вычетом компенсации части родительской платы, взимаемой за присмотр и уход за детьми в образовательных учреждениях, получаемой законным представителем на данного ребенка в соответствии с </w:t>
      </w:r>
      <w:hyperlink r:id="rId33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Хабаровского края от 19.09.2018 N 1399 "О порядке обращения граждан за получением компенсации части родительской платы за присмотр и уход за детьми в муниципальных образовательных организациях и иных образовательных организациях, реализующих образовательную программу дошкольного образования, и в группах по присмотру и уходу за детьми Хабаровского муниципального района Хабаровского края на территории Хабаровского муниципального района Хабаровского края, и порядке ее выплат" (далее - Постановление N 1399).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</w:t>
      </w:r>
      <w:hyperlink r:id="rId34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05.12.2022 N 1794)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Компенсация части родительской платы предоставляется при условии, если по месту работы законных представителей (далее - организация-работодатель) не предоставлялось возмещение части родительской платы.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случае, если организацией-работодателем производилось возмещение родительской платы, то компенсации части родительской платы подлежит разница между суммой начисленной родительской платы (за вычетом получаемой законным представителем компенсации на данного </w:t>
      </w:r>
      <w:r>
        <w:rPr>
          <w:rFonts w:ascii="Calibri" w:hAnsi="Calibri" w:cs="Calibri"/>
        </w:rPr>
        <w:lastRenderedPageBreak/>
        <w:t xml:space="preserve">ребенка в соответствии с </w:t>
      </w:r>
      <w:hyperlink r:id="rId35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N 1399) и суммой, получаемой законным представителем на данного ребенка от организации-работодателя.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Компенсация части родительской платы предоставляется на весь период действия соответствующего основания.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2.2. Основанием для получения компенсации части родительской платы является заявление законного представителя, претендующего на получение компенсации части родительской платы (далее - заявитель), на имя руководителя муниципального образовательного учреждения по </w:t>
      </w:r>
      <w:hyperlink w:anchor="P152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в соответствии с приложением N 1 к настоящему Порядку и справки с места работы законного представителя о том, что законный представитель к организации-работодателю за компенсацией родительской платы не обращался, и что такая компенсация не осуществлялась.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2.2.1. Компенсация родительской платы, взимаемой за присмотр и уход за детьми, посещающими группы по присмотру и уходу за детьми Хабаровского муниципального района Хабаровского края, родителям (законным представителям) призванным на военную службу по мобилизации в Вооруженные силы Российской Федерации из числа граждан, пребывающих в запасе, призванные на военную службу из числа добровольцев, а также родителей (законных представителей), призванных на военную службу по мобилизации в Вооруженные силы Российской Федерации из числа граждан, пребывающих в запасе, призванных на военную службу из числа добровольцев, проходящих военную службу по контракту и погибших либо умерших после получения увечья (ранения, травмы, контузии) в результате прохождения военной службы, выплачивается за счет средств бюджета Хабаровского муниципального района Хабаровского края.</w:t>
      </w:r>
    </w:p>
    <w:p w:rsidR="00670B97" w:rsidRDefault="00670B97">
      <w:pPr>
        <w:spacing w:after="1" w:line="220" w:lineRule="auto"/>
        <w:jc w:val="both"/>
      </w:pPr>
      <w:r>
        <w:rPr>
          <w:rFonts w:ascii="Calibri" w:hAnsi="Calibri" w:cs="Calibri"/>
        </w:rPr>
        <w:t xml:space="preserve">(пп. 2.1.1 введен </w:t>
      </w:r>
      <w:hyperlink r:id="rId36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Хабаровского муниципального района от 05.12.2022 N 1794)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2.3. Расчет компенсации части родительской платы осуществляется пропорционально дням, на которые распространяется право, установленное </w:t>
      </w:r>
      <w:hyperlink w:anchor="P90">
        <w:r>
          <w:rPr>
            <w:rFonts w:ascii="Calibri" w:hAnsi="Calibri" w:cs="Calibri"/>
            <w:color w:val="0000FF"/>
          </w:rPr>
          <w:t>абзацем вторым раздела 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Приказ о компенсации части родительской платы издается руководителем муниципального образовательного учреждения в течение трех рабочих дней с даты поступления заявления.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Компенсация части родительской платы предоставляется в срок не позднее 30 числа месяца, следующего за расчетным месяцем.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случае утраты оснований для получения компенсации части родительской платы законные представители, претендующие на право получения компенсации части родительской платы, обязаны в течение пяти рабочих дней со дня утраты основания для предоставления компенсации части родительской платы уведомить об этом руководителя муниципального образовательного учреждения по </w:t>
      </w:r>
      <w:hyperlink w:anchor="P24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в соответствии с приложением N 2 к настоящему Порядку, с указанием основания и предоставлением подтверждающих документов.</w:t>
      </w:r>
    </w:p>
    <w:p w:rsidR="00670B97" w:rsidRDefault="00670B97">
      <w:pPr>
        <w:spacing w:after="1" w:line="220" w:lineRule="auto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B97" w:rsidRDefault="00670B97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  <w:color w:val="392C69"/>
              </w:rPr>
              <w:t>Разд. 3 после слов "реализующих образовательную программу дошкольного образования" дополнен словами "и в группах по присмотру и уходу за детьми Хабаровского муниципального района Хабаровского края" (</w:t>
            </w:r>
            <w:hyperlink r:id="rId37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Хабаровского муниципального района от 05.12.2022 N 1794).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</w:tr>
    </w:tbl>
    <w:p w:rsidR="00670B97" w:rsidRDefault="00670B97">
      <w:pPr>
        <w:spacing w:before="280" w:after="1" w:line="220" w:lineRule="auto"/>
        <w:jc w:val="center"/>
        <w:outlineLvl w:val="1"/>
      </w:pPr>
      <w:r>
        <w:rPr>
          <w:rFonts w:ascii="Calibri" w:hAnsi="Calibri" w:cs="Calibri"/>
          <w:b/>
        </w:rPr>
        <w:t>3. Отчетность, ответственность и контроль</w:t>
      </w:r>
    </w:p>
    <w:p w:rsidR="00670B97" w:rsidRDefault="00670B97">
      <w:pPr>
        <w:spacing w:after="1" w:line="220" w:lineRule="auto"/>
        <w:jc w:val="center"/>
      </w:pPr>
      <w:r>
        <w:rPr>
          <w:rFonts w:ascii="Calibri" w:hAnsi="Calibri" w:cs="Calibri"/>
          <w:b/>
        </w:rPr>
        <w:t>по предоставлению компенсации части родительской платы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Муниципальные образовательные учреждения предоставляют в Управление образования администрации Хабаровского муниципального района Хабаровского края отчет о фактических расходах компенсации части родительской платы до 05 числа каждого месяца, следующего за отчетным, по </w:t>
      </w:r>
      <w:hyperlink w:anchor="P306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в соответствии с приложением N 3 к настоящему Порядку.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Ответственность за достоверность сведений о правильности начисления компенсации части родительской платы возлагается на руководителей муниципальных образовательных учреждений.</w:t>
      </w:r>
    </w:p>
    <w:p w:rsidR="00670B97" w:rsidRDefault="00670B9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Контроль целевого расходования средств муниципального бюджета, предусмотренных на компенсацию части родительской платы, осуществляет Управление образования администрации Хабаровского муниципального района Хабаровского края.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1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к Порядку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компенсации части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родительской платы за присмотр 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уход за ребенком в муниципальных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образовательных организациях Хабаровского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муниципального района Хабаровского края,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реализующих образовательную программу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дошкольного образования, и в группах по присмотру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и уходу за детьми Хабаровского муниципального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района Хабаровского края родителям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(законным представителям), призванным на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военную службу по мобилизации в вооруженные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силы Российской Федерации из числа граждан,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пребывающих в запасе, призванные на военную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службу из числа добровольцев, а также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родителей (законных представителей),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призванных на военную службу по мобилизации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в вооруженные силы Российской Федерации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из числа граждан, пребывающих в запасе,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призванных на военную службу из числа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добровольцев, проходящих военную службу по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контракту и погибших либо умерших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после получения увечья (ранения,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травмы, контузии) в результате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прохождения военной службы</w:t>
      </w:r>
    </w:p>
    <w:p w:rsidR="00670B97" w:rsidRDefault="00670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38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Хабаровского муниципального района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05.12.2022 N 1794)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</w:tr>
    </w:tbl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Форма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00" w:lineRule="auto"/>
        <w:jc w:val="both"/>
      </w:pPr>
      <w:bookmarkStart w:id="4" w:name="P152"/>
      <w:bookmarkEnd w:id="4"/>
      <w:r>
        <w:rPr>
          <w:rFonts w:ascii="Courier New" w:hAnsi="Courier New" w:cs="Courier New"/>
          <w:sz w:val="20"/>
        </w:rPr>
        <w:t xml:space="preserve">                                 ЗАЯВЛЕНИЕ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о предоставлении компенсации части родительской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платы за присмотр и уход за ребенком в муниципальных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образовательных организациях Хабаровского муниципального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района Хабаровского края, реализующих образовательную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программу дошкольного образования, и в группах по присмотру и уходу за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детьми Хабаровского муниципального района Хабаровского края родителям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(законным представителям), призванным на военную службу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по мобилизации в Вооруженные силы Российской Федерации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из числа граждан, пребывающих в запасе, призванные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на военную службу из числа добровольцев, а также родителей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(законных представителей), призванных на военную службу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по мобилизации в Вооруженные силы Российской Федерации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из числа граждан, пребывающих в запасе, призванных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на военную службу из числа добровольцев, проходящих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военную службу по контракту и погибших либо умерших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после получения увечья (ранения, травмы, контузии)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в результате прохождения военной службы</w:t>
      </w:r>
    </w:p>
    <w:p w:rsidR="00670B97" w:rsidRDefault="00670B97">
      <w:pPr>
        <w:spacing w:after="1" w:line="200" w:lineRule="auto"/>
        <w:jc w:val="both"/>
      </w:pP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Прошу  предоставить</w:t>
      </w:r>
      <w:proofErr w:type="gramEnd"/>
      <w:r>
        <w:rPr>
          <w:rFonts w:ascii="Courier New" w:hAnsi="Courier New" w:cs="Courier New"/>
          <w:sz w:val="20"/>
        </w:rPr>
        <w:t xml:space="preserve">  компенсацию части родительской платы за присмотр 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уход моему ребенку _______________________________________________________,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 xml:space="preserve">                 (фамилия, имя, отчество (последнее - при наличии) ребенка)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родившемуся   "___"   ____________________   20__   </w:t>
      </w:r>
      <w:proofErr w:type="gramStart"/>
      <w:r>
        <w:rPr>
          <w:rFonts w:ascii="Courier New" w:hAnsi="Courier New" w:cs="Courier New"/>
          <w:sz w:val="20"/>
        </w:rPr>
        <w:t xml:space="preserve">года,   </w:t>
      </w:r>
      <w:proofErr w:type="gramEnd"/>
      <w:r>
        <w:rPr>
          <w:rFonts w:ascii="Courier New" w:hAnsi="Courier New" w:cs="Courier New"/>
          <w:sz w:val="20"/>
        </w:rPr>
        <w:t>место  рождения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 ______________________________________ гражданство, 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постоянного места жительства 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номер телефона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документ, удостоверяющий личность 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(наименование документа, серия, номер, дата выдачи, кем выдан)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(наименование образовательной организации)</w:t>
      </w:r>
    </w:p>
    <w:p w:rsidR="00670B97" w:rsidRDefault="00670B97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в  связи</w:t>
      </w:r>
      <w:proofErr w:type="gramEnd"/>
      <w:r>
        <w:rPr>
          <w:rFonts w:ascii="Courier New" w:hAnsi="Courier New" w:cs="Courier New"/>
          <w:sz w:val="20"/>
        </w:rPr>
        <w:t xml:space="preserve">   с  тем,  что  ребенок  относится  к  категории  детей,  законные</w:t>
      </w:r>
    </w:p>
    <w:p w:rsidR="00670B97" w:rsidRDefault="00670B97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представители  которых</w:t>
      </w:r>
      <w:proofErr w:type="gramEnd"/>
      <w:r>
        <w:rPr>
          <w:rFonts w:ascii="Courier New" w:hAnsi="Courier New" w:cs="Courier New"/>
          <w:sz w:val="20"/>
        </w:rPr>
        <w:t xml:space="preserve">  призваны на военную службу по частичной мобилизации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"___" __________________________________________ 20__ г. 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 xml:space="preserve">             (расшифровка подписи)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 заявлению прилагаются документы (копии документов) на _______ листах.</w:t>
      </w:r>
    </w:p>
    <w:p w:rsidR="00670B97" w:rsidRDefault="00670B97">
      <w:pPr>
        <w:spacing w:after="1" w:line="200" w:lineRule="auto"/>
        <w:jc w:val="both"/>
      </w:pP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Я  несу</w:t>
      </w:r>
      <w:proofErr w:type="gramEnd"/>
      <w:r>
        <w:rPr>
          <w:rFonts w:ascii="Courier New" w:hAnsi="Courier New" w:cs="Courier New"/>
          <w:sz w:val="20"/>
        </w:rPr>
        <w:t xml:space="preserve">  полную  ответственность  за  достоверность и полноту сведений,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представленных мною.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Я   даю   согласие   на   </w:t>
      </w:r>
      <w:proofErr w:type="gramStart"/>
      <w:r>
        <w:rPr>
          <w:rFonts w:ascii="Courier New" w:hAnsi="Courier New" w:cs="Courier New"/>
          <w:sz w:val="20"/>
        </w:rPr>
        <w:t>обработку,  использование</w:t>
      </w:r>
      <w:proofErr w:type="gramEnd"/>
      <w:r>
        <w:rPr>
          <w:rFonts w:ascii="Courier New" w:hAnsi="Courier New" w:cs="Courier New"/>
          <w:sz w:val="20"/>
        </w:rPr>
        <w:t xml:space="preserve">  и  распространение</w:t>
      </w:r>
    </w:p>
    <w:p w:rsidR="00670B97" w:rsidRDefault="00670B97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персональных  данных</w:t>
      </w:r>
      <w:proofErr w:type="gramEnd"/>
      <w:r>
        <w:rPr>
          <w:rFonts w:ascii="Courier New" w:hAnsi="Courier New" w:cs="Courier New"/>
          <w:sz w:val="20"/>
        </w:rPr>
        <w:t>,  указанных  в заявлении и в документах, прилагаемых к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нему,  в  соответствии  с  Федеральным  </w:t>
      </w:r>
      <w:hyperlink r:id="rId39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от  27.07.2006 N 152-ФЗ "О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персональных данных".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"___" __________________________________________ 20__ г. 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 xml:space="preserve">             (расшифровка подписи)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2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к Порядку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компенсации части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родительской платы за присмотр 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уход за ребенком в муниципальных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образовательных организациях Хабаровского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муниципального района Хабаровского края,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реализующих образовательную программу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дошкольного образования, и в группах по присмотру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и уходу за детьми Хабаровского муниципального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района Хабаровского края родителям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(законным представителям), призванным на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военную службу по мобилизации в вооруженные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силы Российской Федерации из числа граждан,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пребывающих в запасе, призванные на военную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службу из числа добровольцев, а также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родителей (законных представителей),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призванных на военную службу по мобилизации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в вооруженные силы Российской Федерации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из числа граждан, пребывающих в запасе,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призванных на военную службу из числа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добровольцев, проходящих военную службу по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контракту и погибших либо умерших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после получения увечья (ранения,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травмы, контузии) в результате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прохождения военной службы</w:t>
      </w:r>
    </w:p>
    <w:p w:rsidR="00670B97" w:rsidRDefault="00670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lastRenderedPageBreak/>
              <w:t xml:space="preserve">(в ред. </w:t>
            </w:r>
            <w:hyperlink r:id="rId40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Хабаровского муниципального района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05.12.2022 N 1794)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</w:tr>
    </w:tbl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Форма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00" w:lineRule="auto"/>
        <w:jc w:val="both"/>
      </w:pPr>
      <w:bookmarkStart w:id="5" w:name="P241"/>
      <w:bookmarkEnd w:id="5"/>
      <w:r>
        <w:rPr>
          <w:rFonts w:ascii="Courier New" w:hAnsi="Courier New" w:cs="Courier New"/>
          <w:sz w:val="20"/>
        </w:rPr>
        <w:t xml:space="preserve">                               УВЕДОМЛЕНИЕ</w:t>
      </w:r>
    </w:p>
    <w:p w:rsidR="00670B97" w:rsidRDefault="00670B97">
      <w:pPr>
        <w:spacing w:after="1" w:line="200" w:lineRule="auto"/>
        <w:jc w:val="both"/>
      </w:pP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Довожу  до</w:t>
      </w:r>
      <w:proofErr w:type="gramEnd"/>
      <w:r>
        <w:rPr>
          <w:rFonts w:ascii="Courier New" w:hAnsi="Courier New" w:cs="Courier New"/>
          <w:sz w:val="20"/>
        </w:rPr>
        <w:t xml:space="preserve">   Вашего   сведения,   что   право   на   компенсацию  части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родительской     платы     за     присмотр    и    уход    моему    ребенку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(фамилия, имя, отчество (последнее - при наличии) ребенка)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родившемуся     "___"     __________     20__    </w:t>
      </w:r>
      <w:proofErr w:type="gramStart"/>
      <w:r>
        <w:rPr>
          <w:rFonts w:ascii="Courier New" w:hAnsi="Courier New" w:cs="Courier New"/>
          <w:sz w:val="20"/>
        </w:rPr>
        <w:t xml:space="preserve">года,   </w:t>
      </w:r>
      <w:proofErr w:type="gramEnd"/>
      <w:r>
        <w:rPr>
          <w:rFonts w:ascii="Courier New" w:hAnsi="Courier New" w:cs="Courier New"/>
          <w:sz w:val="20"/>
        </w:rPr>
        <w:t xml:space="preserve"> место    рождения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пол ______________________________________ гражданство, 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адрес               постоянного               места              жительства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утрачено в связи с тем, что 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(дата, основание)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"___" __________________________________________ 20__ г. 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 xml:space="preserve">             (расшифровка подписи)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К заявлению прилагаются документы (копии документов) на _______ листах.</w:t>
      </w:r>
    </w:p>
    <w:p w:rsidR="00670B97" w:rsidRDefault="00670B97">
      <w:pPr>
        <w:spacing w:after="1" w:line="200" w:lineRule="auto"/>
        <w:jc w:val="both"/>
      </w:pP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Я  несу</w:t>
      </w:r>
      <w:proofErr w:type="gramEnd"/>
      <w:r>
        <w:rPr>
          <w:rFonts w:ascii="Courier New" w:hAnsi="Courier New" w:cs="Courier New"/>
          <w:sz w:val="20"/>
        </w:rPr>
        <w:t xml:space="preserve">  полную  ответственность  за  достоверность и полноту сведений,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представленных мною.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Я   даю   согласие   на   </w:t>
      </w:r>
      <w:proofErr w:type="gramStart"/>
      <w:r>
        <w:rPr>
          <w:rFonts w:ascii="Courier New" w:hAnsi="Courier New" w:cs="Courier New"/>
          <w:sz w:val="20"/>
        </w:rPr>
        <w:t>обработку,  использование</w:t>
      </w:r>
      <w:proofErr w:type="gramEnd"/>
      <w:r>
        <w:rPr>
          <w:rFonts w:ascii="Courier New" w:hAnsi="Courier New" w:cs="Courier New"/>
          <w:sz w:val="20"/>
        </w:rPr>
        <w:t xml:space="preserve">  и  распространение</w:t>
      </w:r>
    </w:p>
    <w:p w:rsidR="00670B97" w:rsidRDefault="00670B97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персональных  данных</w:t>
      </w:r>
      <w:proofErr w:type="gramEnd"/>
      <w:r>
        <w:rPr>
          <w:rFonts w:ascii="Courier New" w:hAnsi="Courier New" w:cs="Courier New"/>
          <w:sz w:val="20"/>
        </w:rPr>
        <w:t>,  указанных  в заявлении и в документах, прилагаемых к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нему,  в  соответствии  с  Федеральным  </w:t>
      </w:r>
      <w:hyperlink r:id="rId41">
        <w:r>
          <w:rPr>
            <w:rFonts w:ascii="Courier New" w:hAnsi="Courier New" w:cs="Courier New"/>
            <w:color w:val="0000FF"/>
            <w:sz w:val="20"/>
          </w:rPr>
          <w:t>законом</w:t>
        </w:r>
      </w:hyperlink>
      <w:r>
        <w:rPr>
          <w:rFonts w:ascii="Courier New" w:hAnsi="Courier New" w:cs="Courier New"/>
          <w:sz w:val="20"/>
        </w:rPr>
        <w:t xml:space="preserve">  от  27.07.2006 N 152-ФЗ "О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персональных данных".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"___" __________________________________________ 20__ г. 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(</w:t>
      </w:r>
      <w:proofErr w:type="gramStart"/>
      <w:r>
        <w:rPr>
          <w:rFonts w:ascii="Courier New" w:hAnsi="Courier New" w:cs="Courier New"/>
          <w:sz w:val="20"/>
        </w:rPr>
        <w:t xml:space="preserve">подпись)   </w:t>
      </w:r>
      <w:proofErr w:type="gramEnd"/>
      <w:r>
        <w:rPr>
          <w:rFonts w:ascii="Courier New" w:hAnsi="Courier New" w:cs="Courier New"/>
          <w:sz w:val="20"/>
        </w:rPr>
        <w:t xml:space="preserve">             (расшифровка подписи)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N 3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к Порядку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предоставления компенсации части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родительской платы за присмотр 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уход за ребенком в муниципальных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образовательных организациях Хабаровского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муниципального района Хабаровского края,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реализующих образовательную программу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дошкольного образования, и в группах по присмотру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и уходу за детьми Хабаровского муниципального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района Хабаровского края родителям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(законным представителям), призванным на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военную службу по мобилизации в вооруженные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силы Российской Федерации из числа граждан,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пребывающих в запасе, призванные на военную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службу из числа добровольцев, а также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родителей (законных представителей),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призванных на военную службу по мобилизации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в вооруженные силы Российской Федерации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из числа граждан, пребывающих в запасе,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призванных на военную службу из числа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добровольцев, проходящих военную службу по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контракту и погибших либо умерших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после получения увечья (ранения,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травмы, контузии) в результате</w:t>
      </w:r>
    </w:p>
    <w:p w:rsidR="00670B97" w:rsidRDefault="00670B97">
      <w:pPr>
        <w:spacing w:after="1" w:line="220" w:lineRule="auto"/>
        <w:jc w:val="right"/>
      </w:pPr>
      <w:r>
        <w:rPr>
          <w:rFonts w:ascii="Calibri" w:hAnsi="Calibri" w:cs="Calibri"/>
        </w:rPr>
        <w:t>прохождения военной службы</w:t>
      </w:r>
    </w:p>
    <w:p w:rsidR="00670B97" w:rsidRDefault="00670B97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70B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42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Хабаровского муниципального района</w:t>
            </w:r>
          </w:p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05.12.2022 N 1794)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0B97" w:rsidRDefault="00670B97"/>
        </w:tc>
      </w:tr>
    </w:tbl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Форма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00" w:lineRule="auto"/>
        <w:jc w:val="both"/>
      </w:pPr>
      <w:bookmarkStart w:id="6" w:name="P306"/>
      <w:bookmarkEnd w:id="6"/>
      <w:r>
        <w:rPr>
          <w:rFonts w:ascii="Courier New" w:hAnsi="Courier New" w:cs="Courier New"/>
          <w:sz w:val="20"/>
        </w:rPr>
        <w:t xml:space="preserve">                                   ОТЧЕТ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за 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(месяц, год)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о фактических расходах на предоставление компенсации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части родительской платы за присмотр и уход за ребенком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в муниципальных образовательных организациях Хабаровского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муниципального района Хабаровского края, реализующих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образовательную программу дошкольного образования и в группах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по присмотру и уходу за детьми Хабаровского муниципального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района Хабаровского края (далее - родительская плата), родителям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(законным представителям), призванным на военную службу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по мобилизации в Вооруженные силы Российской Федерации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из числа граждан, пребывающих в запасе, призванные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на военную службу из числа добровольцев, а также родителей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(законных представителей), призванных на военную службу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по мобилизации в Вооруженные силы Российской Федерации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из числа граждан, пребывающих в запасе, призванных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на военную службу из числа добровольцев, проходящих военную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службу по контракту и </w:t>
      </w:r>
      <w:proofErr w:type="gramStart"/>
      <w:r>
        <w:rPr>
          <w:rFonts w:ascii="Courier New" w:hAnsi="Courier New" w:cs="Courier New"/>
          <w:sz w:val="20"/>
        </w:rPr>
        <w:t>погибших</w:t>
      </w:r>
      <w:proofErr w:type="gramEnd"/>
      <w:r>
        <w:rPr>
          <w:rFonts w:ascii="Courier New" w:hAnsi="Courier New" w:cs="Courier New"/>
          <w:sz w:val="20"/>
        </w:rPr>
        <w:t xml:space="preserve"> либо умерших после получения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увечья (ранения, травмы, контузии) в результате прохождения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военной службы _________________________________</w:t>
      </w:r>
    </w:p>
    <w:p w:rsidR="00670B97" w:rsidRDefault="00670B97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(наименование учреждения)</w:t>
      </w: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sectPr w:rsidR="00670B97" w:rsidSect="00F468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9"/>
        <w:gridCol w:w="874"/>
        <w:gridCol w:w="1429"/>
        <w:gridCol w:w="634"/>
        <w:gridCol w:w="1519"/>
        <w:gridCol w:w="1519"/>
        <w:gridCol w:w="1519"/>
        <w:gridCol w:w="1024"/>
        <w:gridCol w:w="1054"/>
      </w:tblGrid>
      <w:tr w:rsidR="00670B97">
        <w:tc>
          <w:tcPr>
            <w:tcW w:w="454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N п/п</w:t>
            </w:r>
          </w:p>
        </w:tc>
        <w:tc>
          <w:tcPr>
            <w:tcW w:w="919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ФИО ребенка</w:t>
            </w:r>
          </w:p>
        </w:tc>
        <w:tc>
          <w:tcPr>
            <w:tcW w:w="874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 группы</w:t>
            </w:r>
          </w:p>
        </w:tc>
        <w:tc>
          <w:tcPr>
            <w:tcW w:w="1429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Фактическое Количество детодней</w:t>
            </w:r>
          </w:p>
        </w:tc>
        <w:tc>
          <w:tcPr>
            <w:tcW w:w="634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ст-ть 1 дня</w:t>
            </w:r>
          </w:p>
        </w:tc>
        <w:tc>
          <w:tcPr>
            <w:tcW w:w="1519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bookmarkStart w:id="7" w:name="P334"/>
            <w:bookmarkEnd w:id="7"/>
            <w:r>
              <w:rPr>
                <w:rFonts w:ascii="Calibri" w:hAnsi="Calibri" w:cs="Calibri"/>
              </w:rPr>
              <w:t>Сумма родительской платы внесенной родителями в отчетном месяце (рублей)</w:t>
            </w:r>
          </w:p>
        </w:tc>
        <w:tc>
          <w:tcPr>
            <w:tcW w:w="1519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bookmarkStart w:id="8" w:name="P335"/>
            <w:bookmarkEnd w:id="8"/>
            <w:r>
              <w:rPr>
                <w:rFonts w:ascii="Calibri" w:hAnsi="Calibri" w:cs="Calibri"/>
              </w:rPr>
              <w:t>Средний размер месячной родительской платы для расчета компенсации (рублей)</w:t>
            </w:r>
          </w:p>
        </w:tc>
        <w:tc>
          <w:tcPr>
            <w:tcW w:w="1519" w:type="dxa"/>
            <w:vMerge w:val="restart"/>
          </w:tcPr>
          <w:p w:rsidR="00670B97" w:rsidRDefault="00670B97">
            <w:pPr>
              <w:spacing w:after="1" w:line="220" w:lineRule="auto"/>
              <w:jc w:val="center"/>
            </w:pPr>
            <w:bookmarkStart w:id="9" w:name="P336"/>
            <w:bookmarkEnd w:id="9"/>
            <w:r>
              <w:rPr>
                <w:rFonts w:ascii="Calibri" w:hAnsi="Calibri" w:cs="Calibri"/>
              </w:rPr>
              <w:t>Размер компенсации от среднего размера родительской платы, (20%, 50%, 70%)</w:t>
            </w:r>
          </w:p>
        </w:tc>
        <w:tc>
          <w:tcPr>
            <w:tcW w:w="2078" w:type="dxa"/>
            <w:gridSpan w:val="2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Сумма компенсации</w:t>
            </w:r>
          </w:p>
        </w:tc>
      </w:tr>
      <w:tr w:rsidR="00670B97">
        <w:tc>
          <w:tcPr>
            <w:tcW w:w="454" w:type="dxa"/>
            <w:vMerge/>
          </w:tcPr>
          <w:p w:rsidR="00670B97" w:rsidRDefault="00670B97"/>
        </w:tc>
        <w:tc>
          <w:tcPr>
            <w:tcW w:w="919" w:type="dxa"/>
            <w:vMerge/>
          </w:tcPr>
          <w:p w:rsidR="00670B97" w:rsidRDefault="00670B97"/>
        </w:tc>
        <w:tc>
          <w:tcPr>
            <w:tcW w:w="874" w:type="dxa"/>
            <w:vMerge/>
          </w:tcPr>
          <w:p w:rsidR="00670B97" w:rsidRDefault="00670B97"/>
        </w:tc>
        <w:tc>
          <w:tcPr>
            <w:tcW w:w="1429" w:type="dxa"/>
            <w:vMerge/>
          </w:tcPr>
          <w:p w:rsidR="00670B97" w:rsidRDefault="00670B97"/>
        </w:tc>
        <w:tc>
          <w:tcPr>
            <w:tcW w:w="634" w:type="dxa"/>
            <w:vMerge/>
          </w:tcPr>
          <w:p w:rsidR="00670B97" w:rsidRDefault="00670B97"/>
        </w:tc>
        <w:tc>
          <w:tcPr>
            <w:tcW w:w="1519" w:type="dxa"/>
            <w:vMerge/>
          </w:tcPr>
          <w:p w:rsidR="00670B97" w:rsidRDefault="00670B97"/>
        </w:tc>
        <w:tc>
          <w:tcPr>
            <w:tcW w:w="1519" w:type="dxa"/>
            <w:vMerge/>
          </w:tcPr>
          <w:p w:rsidR="00670B97" w:rsidRDefault="00670B97"/>
        </w:tc>
        <w:tc>
          <w:tcPr>
            <w:tcW w:w="1519" w:type="dxa"/>
            <w:vMerge/>
          </w:tcPr>
          <w:p w:rsidR="00670B97" w:rsidRDefault="00670B97"/>
        </w:tc>
        <w:tc>
          <w:tcPr>
            <w:tcW w:w="1024" w:type="dxa"/>
          </w:tcPr>
          <w:p w:rsidR="00670B97" w:rsidRDefault="00670B97">
            <w:pPr>
              <w:spacing w:after="1" w:line="220" w:lineRule="auto"/>
              <w:jc w:val="center"/>
            </w:pPr>
            <w:bookmarkStart w:id="10" w:name="P338"/>
            <w:bookmarkEnd w:id="10"/>
            <w:r>
              <w:rPr>
                <w:rFonts w:ascii="Calibri" w:hAnsi="Calibri" w:cs="Calibri"/>
              </w:rPr>
              <w:t>Из средств краевого бюджета</w:t>
            </w:r>
          </w:p>
          <w:p w:rsidR="00670B97" w:rsidRDefault="00670B97">
            <w:pPr>
              <w:spacing w:after="1" w:line="220" w:lineRule="auto"/>
              <w:jc w:val="center"/>
            </w:pPr>
            <w:hyperlink w:anchor="P335">
              <w:r>
                <w:rPr>
                  <w:rFonts w:ascii="Calibri" w:hAnsi="Calibri" w:cs="Calibri"/>
                  <w:color w:val="0000FF"/>
                </w:rPr>
                <w:t>гр. 7</w:t>
              </w:r>
            </w:hyperlink>
            <w:r>
              <w:rPr>
                <w:rFonts w:ascii="Calibri" w:hAnsi="Calibri" w:cs="Calibri"/>
              </w:rPr>
              <w:t xml:space="preserve"> x </w:t>
            </w:r>
            <w:hyperlink w:anchor="P336">
              <w:r>
                <w:rPr>
                  <w:rFonts w:ascii="Calibri" w:hAnsi="Calibri" w:cs="Calibri"/>
                  <w:color w:val="0000FF"/>
                </w:rPr>
                <w:t>гр. 8</w:t>
              </w:r>
            </w:hyperlink>
          </w:p>
        </w:tc>
        <w:tc>
          <w:tcPr>
            <w:tcW w:w="1054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Из средств местного бюджета</w:t>
            </w:r>
          </w:p>
          <w:p w:rsidR="00670B97" w:rsidRDefault="00670B97">
            <w:pPr>
              <w:spacing w:after="1" w:line="220" w:lineRule="auto"/>
              <w:jc w:val="center"/>
            </w:pPr>
            <w:hyperlink w:anchor="P334">
              <w:r>
                <w:rPr>
                  <w:rFonts w:ascii="Calibri" w:hAnsi="Calibri" w:cs="Calibri"/>
                  <w:color w:val="0000FF"/>
                </w:rPr>
                <w:t>гр. 6</w:t>
              </w:r>
            </w:hyperlink>
            <w:r>
              <w:rPr>
                <w:rFonts w:ascii="Calibri" w:hAnsi="Calibri" w:cs="Calibri"/>
              </w:rPr>
              <w:t xml:space="preserve"> - </w:t>
            </w:r>
            <w:hyperlink w:anchor="P338">
              <w:r>
                <w:rPr>
                  <w:rFonts w:ascii="Calibri" w:hAnsi="Calibri" w:cs="Calibri"/>
                  <w:color w:val="0000FF"/>
                </w:rPr>
                <w:t>гр. 9</w:t>
              </w:r>
            </w:hyperlink>
          </w:p>
        </w:tc>
      </w:tr>
      <w:tr w:rsidR="00670B97">
        <w:tc>
          <w:tcPr>
            <w:tcW w:w="454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919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74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9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34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9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519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19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24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054" w:type="dxa"/>
          </w:tcPr>
          <w:p w:rsidR="00670B97" w:rsidRDefault="00670B97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70B97">
        <w:tc>
          <w:tcPr>
            <w:tcW w:w="454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919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874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429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634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519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519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519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024" w:type="dxa"/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054" w:type="dxa"/>
          </w:tcPr>
          <w:p w:rsidR="00670B97" w:rsidRDefault="00670B97">
            <w:pPr>
              <w:spacing w:after="1" w:line="220" w:lineRule="auto"/>
            </w:pPr>
          </w:p>
        </w:tc>
      </w:tr>
    </w:tbl>
    <w:p w:rsidR="00670B97" w:rsidRDefault="00670B97">
      <w:pPr>
        <w:sectPr w:rsidR="00670B9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70B97" w:rsidRDefault="00670B97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835"/>
        <w:gridCol w:w="1474"/>
        <w:gridCol w:w="3118"/>
      </w:tblGrid>
      <w:tr w:rsidR="00670B9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B97" w:rsidRDefault="00670B97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Руководитель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B97" w:rsidRDefault="00670B97">
            <w:pPr>
              <w:spacing w:after="1" w:line="220" w:lineRule="auto"/>
            </w:pPr>
          </w:p>
        </w:tc>
      </w:tr>
      <w:tr w:rsidR="00670B97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70B97" w:rsidRDefault="00670B97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Исполнитель: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70B97" w:rsidRDefault="00670B97">
            <w:pPr>
              <w:spacing w:after="1" w:line="22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B97" w:rsidRDefault="00670B97">
            <w:pPr>
              <w:spacing w:after="1" w:line="220" w:lineRule="auto"/>
            </w:pPr>
          </w:p>
        </w:tc>
      </w:tr>
    </w:tbl>
    <w:p w:rsidR="00670B97" w:rsidRDefault="00670B97">
      <w:pPr>
        <w:spacing w:after="1" w:line="220" w:lineRule="auto"/>
        <w:jc w:val="both"/>
      </w:pPr>
    </w:p>
    <w:p w:rsidR="00670B97" w:rsidRDefault="00670B97">
      <w:pPr>
        <w:spacing w:after="1" w:line="220" w:lineRule="auto"/>
        <w:jc w:val="both"/>
      </w:pPr>
    </w:p>
    <w:p w:rsidR="00670B97" w:rsidRDefault="00670B97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609B8" w:rsidRDefault="002609B8"/>
    <w:sectPr w:rsidR="002609B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89"/>
    <w:rsid w:val="002609B8"/>
    <w:rsid w:val="00670B97"/>
    <w:rsid w:val="00C2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D3ED-6274-4FF1-B13C-37123C7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71" TargetMode="External"/><Relationship Id="rId13" Type="http://schemas.openxmlformats.org/officeDocument/2006/relationships/hyperlink" Target="https://login.consultant.ru/link/?req=doc&amp;base=RLAW011&amp;n=169920&amp;dst=100009" TargetMode="External"/><Relationship Id="rId18" Type="http://schemas.openxmlformats.org/officeDocument/2006/relationships/hyperlink" Target="https://login.consultant.ru/link/?req=doc&amp;base=RLAW011&amp;n=169920&amp;dst=100006" TargetMode="External"/><Relationship Id="rId26" Type="http://schemas.openxmlformats.org/officeDocument/2006/relationships/hyperlink" Target="https://login.consultant.ru/link/?req=doc&amp;base=RLAW011&amp;n=155611&amp;dst=100034" TargetMode="External"/><Relationship Id="rId39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11&amp;n=114643&amp;dst=100031" TargetMode="External"/><Relationship Id="rId34" Type="http://schemas.openxmlformats.org/officeDocument/2006/relationships/hyperlink" Target="https://login.consultant.ru/link/?req=doc&amp;base=RLAW011&amp;n=171552&amp;dst=100009" TargetMode="External"/><Relationship Id="rId42" Type="http://schemas.openxmlformats.org/officeDocument/2006/relationships/hyperlink" Target="https://login.consultant.ru/link/?req=doc&amp;base=RLAW011&amp;n=171552&amp;dst=100009" TargetMode="External"/><Relationship Id="rId7" Type="http://schemas.openxmlformats.org/officeDocument/2006/relationships/hyperlink" Target="https://login.consultant.ru/link/?req=doc&amp;base=LAW&amp;n=469798&amp;dst=101356" TargetMode="External"/><Relationship Id="rId12" Type="http://schemas.openxmlformats.org/officeDocument/2006/relationships/hyperlink" Target="https://login.consultant.ru/link/?req=doc&amp;base=RLAW011&amp;n=169920&amp;dst=100006" TargetMode="External"/><Relationship Id="rId17" Type="http://schemas.openxmlformats.org/officeDocument/2006/relationships/hyperlink" Target="https://login.consultant.ru/link/?req=doc&amp;base=RLAW011&amp;n=169920&amp;dst=100006" TargetMode="External"/><Relationship Id="rId25" Type="http://schemas.openxmlformats.org/officeDocument/2006/relationships/hyperlink" Target="https://login.consultant.ru/link/?req=doc&amp;base=RLAW011&amp;n=169920&amp;dst=100006" TargetMode="External"/><Relationship Id="rId33" Type="http://schemas.openxmlformats.org/officeDocument/2006/relationships/hyperlink" Target="https://login.consultant.ru/link/?req=doc&amp;base=RLAW011&amp;n=132994" TargetMode="External"/><Relationship Id="rId38" Type="http://schemas.openxmlformats.org/officeDocument/2006/relationships/hyperlink" Target="https://login.consultant.ru/link/?req=doc&amp;base=RLAW011&amp;n=171552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1&amp;n=171552&amp;dst=100007" TargetMode="External"/><Relationship Id="rId20" Type="http://schemas.openxmlformats.org/officeDocument/2006/relationships/hyperlink" Target="https://login.consultant.ru/link/?req=doc&amp;base=RLAW011&amp;n=169920&amp;dst=100006" TargetMode="External"/><Relationship Id="rId29" Type="http://schemas.openxmlformats.org/officeDocument/2006/relationships/hyperlink" Target="https://login.consultant.ru/link/?req=doc&amp;base=RLAW011&amp;n=169920&amp;dst=100006" TargetMode="External"/><Relationship Id="rId41" Type="http://schemas.openxmlformats.org/officeDocument/2006/relationships/hyperlink" Target="https://login.consultant.ru/link/?req=doc&amp;base=LAW&amp;n=43920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71552&amp;dst=100005" TargetMode="External"/><Relationship Id="rId11" Type="http://schemas.openxmlformats.org/officeDocument/2006/relationships/hyperlink" Target="https://login.consultant.ru/link/?req=doc&amp;base=RLAW011&amp;n=171552&amp;dst=100006" TargetMode="External"/><Relationship Id="rId24" Type="http://schemas.openxmlformats.org/officeDocument/2006/relationships/hyperlink" Target="https://login.consultant.ru/link/?req=doc&amp;base=RLAW011&amp;n=171552&amp;dst=100007" TargetMode="External"/><Relationship Id="rId32" Type="http://schemas.openxmlformats.org/officeDocument/2006/relationships/hyperlink" Target="https://login.consultant.ru/link/?req=doc&amp;base=RLAW011&amp;n=171552&amp;dst=100009" TargetMode="External"/><Relationship Id="rId37" Type="http://schemas.openxmlformats.org/officeDocument/2006/relationships/hyperlink" Target="https://login.consultant.ru/link/?req=doc&amp;base=RLAW011&amp;n=171552&amp;dst=100009" TargetMode="External"/><Relationship Id="rId40" Type="http://schemas.openxmlformats.org/officeDocument/2006/relationships/hyperlink" Target="https://login.consultant.ru/link/?req=doc&amp;base=RLAW011&amp;n=171552&amp;dst=100009" TargetMode="External"/><Relationship Id="rId5" Type="http://schemas.openxmlformats.org/officeDocument/2006/relationships/hyperlink" Target="https://login.consultant.ru/link/?req=doc&amp;base=RLAW011&amp;n=169920&amp;dst=100005" TargetMode="External"/><Relationship Id="rId15" Type="http://schemas.openxmlformats.org/officeDocument/2006/relationships/hyperlink" Target="https://login.consultant.ru/link/?req=doc&amp;base=RLAW011&amp;n=155611&amp;dst=100012" TargetMode="External"/><Relationship Id="rId23" Type="http://schemas.openxmlformats.org/officeDocument/2006/relationships/hyperlink" Target="https://login.consultant.ru/link/?req=doc&amp;base=RLAW011&amp;n=155611&amp;dst=100012" TargetMode="External"/><Relationship Id="rId28" Type="http://schemas.openxmlformats.org/officeDocument/2006/relationships/hyperlink" Target="https://login.consultant.ru/link/?req=doc&amp;base=RLAW011&amp;n=169920&amp;dst=100006" TargetMode="External"/><Relationship Id="rId36" Type="http://schemas.openxmlformats.org/officeDocument/2006/relationships/hyperlink" Target="https://login.consultant.ru/link/?req=doc&amp;base=RLAW011&amp;n=171552&amp;dst=100010" TargetMode="External"/><Relationship Id="rId10" Type="http://schemas.openxmlformats.org/officeDocument/2006/relationships/hyperlink" Target="https://login.consultant.ru/link/?req=doc&amp;base=RLAW011&amp;n=169920&amp;dst=100007" TargetMode="External"/><Relationship Id="rId19" Type="http://schemas.openxmlformats.org/officeDocument/2006/relationships/hyperlink" Target="https://login.consultant.ru/link/?req=doc&amp;base=RLAW011&amp;n=114643&amp;dst=100019" TargetMode="External"/><Relationship Id="rId31" Type="http://schemas.openxmlformats.org/officeDocument/2006/relationships/hyperlink" Target="https://login.consultant.ru/link/?req=doc&amp;base=RLAW011&amp;n=171552&amp;dst=100008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https://login.consultant.ru/link/?req=doc&amp;base=RLAW011&amp;n=169920&amp;dst=100006" TargetMode="External"/><Relationship Id="rId22" Type="http://schemas.openxmlformats.org/officeDocument/2006/relationships/hyperlink" Target="https://login.consultant.ru/link/?req=doc&amp;base=RLAW011&amp;n=169920&amp;dst=100006" TargetMode="External"/><Relationship Id="rId27" Type="http://schemas.openxmlformats.org/officeDocument/2006/relationships/hyperlink" Target="https://login.consultant.ru/link/?req=doc&amp;base=RLAW011&amp;n=169920&amp;dst=100006" TargetMode="External"/><Relationship Id="rId30" Type="http://schemas.openxmlformats.org/officeDocument/2006/relationships/hyperlink" Target="https://login.consultant.ru/link/?req=doc&amp;base=RLAW011&amp;n=169920&amp;dst=100011" TargetMode="External"/><Relationship Id="rId35" Type="http://schemas.openxmlformats.org/officeDocument/2006/relationships/hyperlink" Target="https://login.consultant.ru/link/?req=doc&amp;base=RLAW011&amp;n=132994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5294</Words>
  <Characters>30177</Characters>
  <Application>Microsoft Office Word</Application>
  <DocSecurity>0</DocSecurity>
  <Lines>251</Lines>
  <Paragraphs>70</Paragraphs>
  <ScaleCrop>false</ScaleCrop>
  <Company>SPecialiST RePack</Company>
  <LinksUpToDate>false</LinksUpToDate>
  <CharactersWithSpaces>35401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2024-03-20T05:43:00Z</dcterms:created>
  <dcterms:modified xsi:type="dcterms:W3CDTF">2024-03-20T05:44:00Z</dcterms:modified>
</cp:coreProperties>
</file>